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55412AD2" w:rsidR="0059102C" w:rsidRPr="005F0CD9" w:rsidRDefault="00EB4CF0" w:rsidP="00DB173C">
      <w:pPr>
        <w:jc w:val="right"/>
        <w:rPr>
          <w:rFonts w:ascii="Arial" w:hAnsi="Arial" w:cs="Arial"/>
          <w:sz w:val="18"/>
          <w:szCs w:val="18"/>
        </w:rPr>
      </w:pPr>
      <w:r w:rsidRPr="005F0CD9">
        <w:rPr>
          <w:rFonts w:ascii="Arial" w:hAnsi="Arial" w:cs="Arial"/>
          <w:sz w:val="18"/>
          <w:szCs w:val="18"/>
        </w:rPr>
        <w:t>S</w:t>
      </w:r>
      <w:r w:rsidR="00E052FB">
        <w:rPr>
          <w:rFonts w:ascii="Arial" w:hAnsi="Arial" w:cs="Arial"/>
          <w:sz w:val="18"/>
          <w:szCs w:val="18"/>
        </w:rPr>
        <w:t>pecialiųjų pirkimo</w:t>
      </w:r>
      <w:r w:rsidRPr="005F0CD9">
        <w:rPr>
          <w:rFonts w:ascii="Arial" w:hAnsi="Arial" w:cs="Arial"/>
          <w:sz w:val="18"/>
          <w:szCs w:val="18"/>
        </w:rPr>
        <w:t xml:space="preserve"> sąlygų </w:t>
      </w:r>
      <w:r w:rsidR="00C64289">
        <w:rPr>
          <w:rFonts w:ascii="Arial" w:hAnsi="Arial" w:cs="Arial"/>
          <w:sz w:val="18"/>
          <w:szCs w:val="18"/>
        </w:rPr>
        <w:t>8</w:t>
      </w:r>
      <w:r w:rsidR="00C12403" w:rsidRPr="005F0CD9">
        <w:rPr>
          <w:rFonts w:ascii="Arial" w:hAnsi="Arial" w:cs="Arial"/>
          <w:sz w:val="18"/>
          <w:szCs w:val="18"/>
        </w:rPr>
        <w:t xml:space="preserve"> </w:t>
      </w:r>
      <w:r w:rsidR="0059102C" w:rsidRPr="005F0CD9">
        <w:rPr>
          <w:rFonts w:ascii="Arial" w:hAnsi="Arial" w:cs="Arial"/>
          <w:sz w:val="18"/>
          <w:szCs w:val="18"/>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245F12" w:rsidRDefault="007A6850" w:rsidP="00DD1E4C">
      <w:pPr>
        <w:shd w:val="clear" w:color="auto" w:fill="FFFFFF"/>
        <w:ind w:left="3231" w:firstLine="3249"/>
        <w:rPr>
          <w:rFonts w:ascii="Arial" w:hAnsi="Arial" w:cs="Arial"/>
          <w:bCs/>
          <w:color w:val="000000"/>
          <w:sz w:val="18"/>
          <w:szCs w:val="18"/>
        </w:rPr>
      </w:pPr>
      <w:r w:rsidRPr="00245F12">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245F12" w:rsidRDefault="00BA684F" w:rsidP="00BA684F">
      <w:pPr>
        <w:jc w:val="center"/>
        <w:rPr>
          <w:rFonts w:ascii="Arial" w:eastAsia="Times New Roman" w:hAnsi="Arial" w:cs="Arial"/>
          <w:bCs/>
          <w:sz w:val="18"/>
          <w:szCs w:val="18"/>
        </w:rPr>
      </w:pPr>
      <w:r w:rsidRPr="00245F12">
        <w:rPr>
          <w:rFonts w:ascii="Arial" w:eastAsia="Times New Roman" w:hAnsi="Arial" w:cs="Arial"/>
          <w:bCs/>
          <w:sz w:val="18"/>
          <w:szCs w:val="18"/>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245F12" w14:paraId="2C206975" w14:textId="77777777" w:rsidTr="00245F12">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2C0FA099" w:rsidR="008A6216" w:rsidRPr="00245F12" w:rsidRDefault="002831D3" w:rsidP="00245F12">
            <w:pPr>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S</w:t>
            </w:r>
            <w:r w:rsidR="008A6216" w:rsidRPr="00245F12">
              <w:rPr>
                <w:rFonts w:ascii="Arial" w:eastAsia="Arial Unicode MS" w:hAnsi="Arial" w:cs="Arial"/>
                <w:bCs/>
                <w:sz w:val="18"/>
                <w:szCs w:val="18"/>
                <w:bdr w:val="none" w:sz="0" w:space="0" w:color="auto" w:frame="1"/>
              </w:rPr>
              <w:t>pecialista</w:t>
            </w:r>
            <w:r w:rsidR="00737F61">
              <w:rPr>
                <w:rFonts w:ascii="Arial" w:eastAsia="Arial Unicode MS" w:hAnsi="Arial" w:cs="Arial"/>
                <w:bCs/>
                <w:sz w:val="18"/>
                <w:szCs w:val="18"/>
                <w:bdr w:val="none" w:sz="0" w:space="0" w:color="auto" w:frame="1"/>
              </w:rPr>
              <w:t>s (-ai)</w:t>
            </w:r>
            <w:r w:rsidR="008A6216" w:rsidRPr="00245F12">
              <w:rPr>
                <w:rFonts w:ascii="Arial" w:eastAsia="Arial Unicode MS" w:hAnsi="Arial" w:cs="Arial"/>
                <w:bCs/>
                <w:sz w:val="18"/>
                <w:szCs w:val="18"/>
                <w:bdr w:val="none" w:sz="0" w:space="0" w:color="auto" w:frame="1"/>
              </w:rPr>
              <w:t xml:space="preserve"> pagal  S</w:t>
            </w:r>
            <w:r w:rsidR="00E052FB">
              <w:rPr>
                <w:rFonts w:ascii="Arial" w:eastAsia="Arial Unicode MS" w:hAnsi="Arial" w:cs="Arial"/>
                <w:bCs/>
                <w:sz w:val="18"/>
                <w:szCs w:val="18"/>
                <w:bdr w:val="none" w:sz="0" w:space="0" w:color="auto" w:frame="1"/>
              </w:rPr>
              <w:t>pecialiųjų pirkimo</w:t>
            </w:r>
            <w:r w:rsidR="00737F61">
              <w:rPr>
                <w:rFonts w:ascii="Arial" w:eastAsia="Arial Unicode MS" w:hAnsi="Arial" w:cs="Arial"/>
                <w:bCs/>
                <w:sz w:val="18"/>
                <w:szCs w:val="18"/>
                <w:bdr w:val="none" w:sz="0" w:space="0" w:color="auto" w:frame="1"/>
              </w:rPr>
              <w:t xml:space="preserve"> s</w:t>
            </w:r>
            <w:r w:rsidR="008A6216" w:rsidRPr="00245F12">
              <w:rPr>
                <w:rFonts w:ascii="Arial" w:eastAsia="Arial Unicode MS" w:hAnsi="Arial" w:cs="Arial"/>
                <w:bCs/>
                <w:sz w:val="18"/>
                <w:szCs w:val="18"/>
                <w:bdr w:val="none" w:sz="0" w:space="0" w:color="auto" w:frame="1"/>
              </w:rPr>
              <w:t xml:space="preserve">ąlygų </w:t>
            </w:r>
            <w:r w:rsidR="00E70283">
              <w:rPr>
                <w:rFonts w:ascii="Arial" w:eastAsia="Arial Unicode MS" w:hAnsi="Arial" w:cs="Arial"/>
                <w:bCs/>
                <w:sz w:val="18"/>
                <w:szCs w:val="18"/>
                <w:bdr w:val="none" w:sz="0" w:space="0" w:color="auto" w:frame="1"/>
              </w:rPr>
              <w:t>3</w:t>
            </w:r>
            <w:r w:rsidR="008A6216" w:rsidRPr="00245F12">
              <w:rPr>
                <w:rFonts w:ascii="Arial" w:eastAsia="Arial Unicode MS" w:hAnsi="Arial" w:cs="Arial"/>
                <w:bCs/>
                <w:sz w:val="18"/>
                <w:szCs w:val="18"/>
                <w:bdr w:val="none" w:sz="0" w:space="0" w:color="auto" w:frame="1"/>
              </w:rPr>
              <w:t xml:space="preserve"> priedo II dal</w:t>
            </w:r>
            <w:r w:rsidR="000E63DC" w:rsidRPr="00245F12">
              <w:rPr>
                <w:rFonts w:ascii="Arial" w:eastAsia="Arial Unicode MS" w:hAnsi="Arial" w:cs="Arial"/>
                <w:bCs/>
                <w:sz w:val="18"/>
                <w:szCs w:val="18"/>
                <w:bdr w:val="none" w:sz="0" w:space="0" w:color="auto" w:frame="1"/>
              </w:rPr>
              <w:t>ies</w:t>
            </w:r>
            <w:r w:rsidR="008A6216" w:rsidRPr="00245F12">
              <w:rPr>
                <w:rFonts w:ascii="Arial" w:eastAsia="Arial Unicode MS" w:hAnsi="Arial" w:cs="Arial"/>
                <w:bCs/>
                <w:sz w:val="18"/>
                <w:szCs w:val="18"/>
                <w:bdr w:val="none" w:sz="0" w:space="0" w:color="auto" w:frame="1"/>
              </w:rPr>
              <w:t xml:space="preserve"> „Reikalavimai kvalifikacijai“ </w:t>
            </w:r>
            <w:r w:rsidR="00F806FD" w:rsidRPr="00245F12">
              <w:rPr>
                <w:rFonts w:ascii="Arial" w:hAnsi="Arial" w:cs="Arial"/>
                <w:sz w:val="18"/>
                <w:szCs w:val="18"/>
              </w:rPr>
              <w:t>2</w:t>
            </w:r>
            <w:r w:rsidR="000E63DC" w:rsidRPr="00245F12">
              <w:rPr>
                <w:rFonts w:ascii="Arial" w:hAnsi="Arial" w:cs="Arial"/>
                <w:sz w:val="18"/>
                <w:szCs w:val="18"/>
              </w:rPr>
              <w:t>.</w:t>
            </w:r>
            <w:r w:rsidR="004F1BE7" w:rsidRPr="00245F12">
              <w:rPr>
                <w:rFonts w:ascii="Arial" w:hAnsi="Arial" w:cs="Arial"/>
                <w:sz w:val="18"/>
                <w:szCs w:val="18"/>
              </w:rPr>
              <w:t>2</w:t>
            </w:r>
            <w:r w:rsidR="000E75DA" w:rsidRPr="00245F12">
              <w:rPr>
                <w:rFonts w:ascii="Arial" w:hAnsi="Arial" w:cs="Arial"/>
                <w:sz w:val="18"/>
                <w:szCs w:val="18"/>
              </w:rPr>
              <w:t xml:space="preserve"> </w:t>
            </w:r>
            <w:r w:rsidR="000E63DC" w:rsidRPr="00245F12">
              <w:rPr>
                <w:rFonts w:ascii="Arial" w:hAnsi="Arial" w:cs="Arial"/>
                <w:sz w:val="18"/>
                <w:szCs w:val="18"/>
              </w:rPr>
              <w:t>punkt</w:t>
            </w:r>
            <w:r w:rsidR="002F03E3" w:rsidRPr="00245F12">
              <w:rPr>
                <w:rFonts w:ascii="Arial" w:hAnsi="Arial" w:cs="Arial"/>
                <w:sz w:val="18"/>
                <w:szCs w:val="18"/>
              </w:rPr>
              <w:t>e</w:t>
            </w:r>
            <w:r w:rsidR="000E63DC" w:rsidRPr="00245F12">
              <w:rPr>
                <w:rFonts w:ascii="Arial" w:hAnsi="Arial" w:cs="Arial"/>
                <w:sz w:val="18"/>
                <w:szCs w:val="18"/>
              </w:rPr>
              <w:t xml:space="preserve"> nurodyt</w:t>
            </w:r>
            <w:r w:rsidR="00E70283">
              <w:rPr>
                <w:rFonts w:ascii="Arial" w:hAnsi="Arial" w:cs="Arial"/>
                <w:sz w:val="18"/>
                <w:szCs w:val="18"/>
              </w:rPr>
              <w:t>us</w:t>
            </w:r>
            <w:r w:rsidR="000E63DC" w:rsidRPr="00245F12">
              <w:rPr>
                <w:rFonts w:ascii="Arial" w:hAnsi="Arial" w:cs="Arial"/>
                <w:sz w:val="18"/>
                <w:szCs w:val="18"/>
              </w:rPr>
              <w:t xml:space="preserve"> reikalavim</w:t>
            </w:r>
            <w:r w:rsidR="00E70283">
              <w:rPr>
                <w:rFonts w:ascii="Arial" w:hAnsi="Arial" w:cs="Arial"/>
                <w:sz w:val="18"/>
                <w:szCs w:val="18"/>
              </w:rPr>
              <w:t>us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1.Tiekėjo  darbuotojas;</w:t>
            </w:r>
          </w:p>
          <w:p w14:paraId="38D73356" w14:textId="765A2C44" w:rsidR="008A6216" w:rsidRPr="00245F12" w:rsidRDefault="008A6216" w:rsidP="00245F12">
            <w:pPr>
              <w:ind w:right="-112"/>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2. Tiekėjų grupės nario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color w:val="4472C4" w:themeColor="accent1"/>
                <w:sz w:val="18"/>
                <w:szCs w:val="18"/>
                <w:bdr w:val="none" w:sz="0" w:space="0" w:color="auto" w:frame="1"/>
              </w:rPr>
              <w:t xml:space="preserve"> </w:t>
            </w:r>
            <w:r w:rsidRPr="00245F12">
              <w:rPr>
                <w:rFonts w:ascii="Arial" w:eastAsia="Arial Unicode MS" w:hAnsi="Arial" w:cs="Arial"/>
                <w:bCs/>
                <w:sz w:val="18"/>
                <w:szCs w:val="18"/>
                <w:bdr w:val="none" w:sz="0" w:space="0" w:color="auto" w:frame="1"/>
              </w:rPr>
              <w:t>darbuotojas;</w:t>
            </w:r>
          </w:p>
          <w:p w14:paraId="22E47946" w14:textId="5A502E43"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3. Ūkio subjekto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sz w:val="18"/>
                <w:szCs w:val="18"/>
                <w:bdr w:val="none" w:sz="0" w:space="0" w:color="auto" w:frame="1"/>
              </w:rPr>
              <w:t>, kurio kvalifikacija remiasi tiekėjas</w:t>
            </w:r>
            <w:r w:rsidR="0005608A" w:rsidRPr="00245F12">
              <w:rPr>
                <w:rFonts w:ascii="Arial" w:eastAsia="Arial Unicode MS" w:hAnsi="Arial" w:cs="Arial"/>
                <w:bCs/>
                <w:sz w:val="18"/>
                <w:szCs w:val="18"/>
                <w:bdr w:val="none" w:sz="0" w:space="0" w:color="auto" w:frame="1"/>
              </w:rPr>
              <w:t>/</w:t>
            </w:r>
            <w:r w:rsidR="009E7F09" w:rsidRPr="00245F12">
              <w:rPr>
                <w:rFonts w:ascii="Arial" w:eastAsia="Arial Unicode MS" w:hAnsi="Arial" w:cs="Arial"/>
                <w:bCs/>
                <w:sz w:val="18"/>
                <w:szCs w:val="18"/>
                <w:bdr w:val="none" w:sz="0" w:space="0" w:color="auto" w:frame="1"/>
              </w:rPr>
              <w:t xml:space="preserve"> </w:t>
            </w:r>
            <w:r w:rsidR="0005608A" w:rsidRPr="00245F12">
              <w:rPr>
                <w:rFonts w:ascii="Arial" w:eastAsia="Arial Unicode MS" w:hAnsi="Arial" w:cs="Arial"/>
                <w:bCs/>
                <w:sz w:val="18"/>
                <w:szCs w:val="18"/>
                <w:bdr w:val="none" w:sz="0" w:space="0" w:color="auto" w:frame="1"/>
              </w:rPr>
              <w:t>tiekėjų grupės narys</w:t>
            </w:r>
            <w:r w:rsidRPr="00245F12">
              <w:rPr>
                <w:rFonts w:ascii="Arial" w:eastAsia="Arial Unicode MS" w:hAnsi="Arial" w:cs="Arial"/>
                <w:bCs/>
                <w:sz w:val="18"/>
                <w:szCs w:val="18"/>
                <w:bdr w:val="none" w:sz="0" w:space="0" w:color="auto" w:frame="1"/>
              </w:rPr>
              <w:t>, darbuotojas;</w:t>
            </w:r>
          </w:p>
          <w:p w14:paraId="49CDA7D6" w14:textId="76BE03B2"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4. Kvazisubtiekėjas (</w:t>
            </w:r>
            <w:r w:rsidR="00D43566" w:rsidRPr="00245F12">
              <w:rPr>
                <w:rFonts w:ascii="Arial" w:eastAsia="Arial Unicode MS" w:hAnsi="Arial" w:cs="Arial"/>
                <w:bCs/>
                <w:sz w:val="18"/>
                <w:szCs w:val="18"/>
                <w:bdr w:val="none" w:sz="0" w:space="0" w:color="auto" w:frame="1"/>
              </w:rPr>
              <w:t xml:space="preserve">pirkimo </w:t>
            </w:r>
            <w:r w:rsidRPr="00245F12">
              <w:rPr>
                <w:rFonts w:ascii="Arial" w:eastAsia="Arial Unicode MS" w:hAnsi="Arial" w:cs="Arial"/>
                <w:bCs/>
                <w:sz w:val="18"/>
                <w:szCs w:val="18"/>
                <w:bdr w:val="none" w:sz="0" w:space="0" w:color="auto" w:frame="1"/>
              </w:rPr>
              <w:t xml:space="preserve">laimėjimo atveju specialistas bus įdarbintas į </w:t>
            </w:r>
            <w:r w:rsidRPr="00245F12">
              <w:rPr>
                <w:rFonts w:ascii="Arial" w:eastAsia="Arial Unicode MS" w:hAnsi="Arial" w:cs="Arial"/>
                <w:bCs/>
                <w:i/>
                <w:iCs/>
                <w:color w:val="4472C4" w:themeColor="accent1"/>
                <w:sz w:val="18"/>
                <w:szCs w:val="18"/>
                <w:bdr w:val="none" w:sz="0" w:space="0" w:color="auto" w:frame="1"/>
              </w:rPr>
              <w:t>(nurodyti pavadinimą)</w:t>
            </w:r>
            <w:r w:rsidR="009E7F09" w:rsidRPr="00245F12">
              <w:rPr>
                <w:rFonts w:ascii="Arial" w:eastAsia="Arial Unicode MS" w:hAnsi="Arial" w:cs="Arial"/>
                <w:bCs/>
                <w:i/>
                <w:iCs/>
                <w:color w:val="4472C4" w:themeColor="accent1"/>
                <w:sz w:val="18"/>
                <w:szCs w:val="18"/>
                <w:bdr w:val="none" w:sz="0" w:space="0" w:color="auto" w:frame="1"/>
              </w:rPr>
              <w:t>)</w:t>
            </w:r>
            <w:r w:rsidRPr="00245F12">
              <w:rPr>
                <w:rFonts w:ascii="Arial" w:eastAsia="Arial Unicode MS" w:hAnsi="Arial" w:cs="Arial"/>
                <w:bCs/>
                <w:i/>
                <w:iCs/>
                <w:color w:val="4472C4" w:themeColor="accent1"/>
                <w:sz w:val="18"/>
                <w:szCs w:val="18"/>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Atitiktį reikalavimui įrodančių dokumentų pavadinimai ir Nr.</w:t>
            </w:r>
            <w:r w:rsidR="002F03E3" w:rsidRPr="00245F12">
              <w:rPr>
                <w:rFonts w:ascii="Arial" w:eastAsia="Arial Unicode MS" w:hAnsi="Arial" w:cs="Arial"/>
                <w:bCs/>
                <w:sz w:val="18"/>
                <w:szCs w:val="18"/>
                <w:bdr w:val="none" w:sz="0" w:space="0" w:color="auto" w:frame="1"/>
              </w:rPr>
              <w:t xml:space="preserve"> </w:t>
            </w:r>
            <w:r w:rsidR="002831D3">
              <w:rPr>
                <w:rFonts w:ascii="Arial" w:eastAsia="Arial Unicode MS" w:hAnsi="Arial" w:cs="Arial"/>
                <w:bCs/>
                <w:sz w:val="18"/>
                <w:szCs w:val="18"/>
                <w:bdr w:val="none" w:sz="0" w:space="0" w:color="auto" w:frame="1"/>
              </w:rPr>
              <w:t>(</w:t>
            </w:r>
            <w:r w:rsidR="002F03E3" w:rsidRPr="00245F12">
              <w:rPr>
                <w:rFonts w:ascii="Arial" w:eastAsia="Arial Unicode MS" w:hAnsi="Arial" w:cs="Arial"/>
                <w:bCs/>
                <w:sz w:val="18"/>
                <w:szCs w:val="18"/>
                <w:bdr w:val="none" w:sz="0" w:space="0" w:color="auto" w:frame="1"/>
              </w:rPr>
              <w:t>jei taikomas)</w:t>
            </w:r>
          </w:p>
        </w:tc>
      </w:tr>
      <w:tr w:rsidR="002D61E8" w:rsidRPr="00C12403" w14:paraId="1945DCD1" w14:textId="77777777" w:rsidTr="00245F12">
        <w:tc>
          <w:tcPr>
            <w:tcW w:w="562" w:type="dxa"/>
            <w:tcBorders>
              <w:left w:val="single" w:sz="4" w:space="0" w:color="auto"/>
              <w:right w:val="single" w:sz="4" w:space="0" w:color="auto"/>
            </w:tcBorders>
            <w:shd w:val="clear" w:color="auto" w:fill="FFFFFF" w:themeFill="background1"/>
          </w:tcPr>
          <w:p w14:paraId="1CD37573" w14:textId="17F0A3FD" w:rsidR="002D61E8" w:rsidRPr="00C12403" w:rsidRDefault="002D61E8" w:rsidP="002D61E8">
            <w:pPr>
              <w:jc w:val="center"/>
              <w:rPr>
                <w:rFonts w:ascii="Arial" w:eastAsia="Arial Unicode MS" w:hAnsi="Arial" w:cs="Arial"/>
                <w:sz w:val="20"/>
                <w:szCs w:val="20"/>
                <w:bdr w:val="none" w:sz="0" w:space="0" w:color="auto" w:frame="1"/>
              </w:rPr>
            </w:pPr>
            <w:r w:rsidRPr="00C12403">
              <w:rPr>
                <w:rFonts w:ascii="Arial" w:eastAsia="Arial Unicode MS" w:hAnsi="Arial" w:cs="Arial"/>
                <w:sz w:val="20"/>
                <w:szCs w:val="20"/>
                <w:bdr w:val="none" w:sz="0" w:space="0" w:color="auto" w:frame="1"/>
              </w:rPr>
              <w:t>1.</w:t>
            </w:r>
          </w:p>
        </w:tc>
        <w:tc>
          <w:tcPr>
            <w:tcW w:w="6096" w:type="dxa"/>
            <w:tcBorders>
              <w:left w:val="single" w:sz="4" w:space="0" w:color="auto"/>
              <w:right w:val="single" w:sz="4" w:space="0" w:color="auto"/>
            </w:tcBorders>
            <w:shd w:val="clear" w:color="auto" w:fill="FFFFFF" w:themeFill="background1"/>
          </w:tcPr>
          <w:p w14:paraId="4A95EF9C" w14:textId="77777777" w:rsidR="00C64289" w:rsidRPr="00C64289" w:rsidRDefault="00C64289" w:rsidP="00C64289">
            <w:pPr>
              <w:tabs>
                <w:tab w:val="left" w:pos="851"/>
              </w:tabs>
              <w:ind w:left="33"/>
              <w:jc w:val="both"/>
              <w:rPr>
                <w:rFonts w:ascii="Arial" w:hAnsi="Arial" w:cs="Arial"/>
                <w:sz w:val="20"/>
                <w:szCs w:val="20"/>
                <w:lang w:eastAsia="en-US"/>
              </w:rPr>
            </w:pPr>
            <w:r w:rsidRPr="00C64289">
              <w:rPr>
                <w:rFonts w:ascii="Arial" w:hAnsi="Arial" w:cs="Arial"/>
                <w:sz w:val="20"/>
                <w:szCs w:val="20"/>
                <w:lang w:eastAsia="en-US"/>
              </w:rPr>
              <w:t>bent 1 (vienas) specialistas, kuriam suteikta teisė eiti ypatingojo statinio statybos darbų vadovo pareigas:</w:t>
            </w:r>
          </w:p>
          <w:p w14:paraId="7516080A" w14:textId="77777777" w:rsidR="00C64289" w:rsidRPr="00C64289" w:rsidRDefault="00C64289" w:rsidP="00C64289">
            <w:pPr>
              <w:tabs>
                <w:tab w:val="left" w:pos="851"/>
              </w:tabs>
              <w:ind w:left="33"/>
              <w:jc w:val="both"/>
              <w:rPr>
                <w:rFonts w:ascii="Arial" w:hAnsi="Arial" w:cs="Arial"/>
                <w:sz w:val="20"/>
                <w:szCs w:val="20"/>
                <w:lang w:eastAsia="en-US"/>
              </w:rPr>
            </w:pPr>
            <w:r w:rsidRPr="00C64289">
              <w:rPr>
                <w:rFonts w:ascii="Arial" w:hAnsi="Arial" w:cs="Arial"/>
                <w:sz w:val="20"/>
                <w:szCs w:val="20"/>
                <w:u w:val="single"/>
                <w:lang w:eastAsia="en-US"/>
              </w:rPr>
              <w:t>statiniai:</w:t>
            </w:r>
            <w:r w:rsidRPr="00C64289">
              <w:rPr>
                <w:rFonts w:ascii="Arial" w:hAnsi="Arial" w:cs="Arial"/>
                <w:sz w:val="20"/>
                <w:szCs w:val="20"/>
                <w:lang w:eastAsia="en-US"/>
              </w:rPr>
              <w:t xml:space="preserve"> pastatai.</w:t>
            </w:r>
          </w:p>
          <w:p w14:paraId="693F55B3" w14:textId="5551A02E" w:rsidR="00C64289" w:rsidRPr="00C64289" w:rsidRDefault="00C64289" w:rsidP="00C64289">
            <w:pPr>
              <w:tabs>
                <w:tab w:val="left" w:pos="851"/>
              </w:tabs>
              <w:ind w:left="33"/>
              <w:jc w:val="both"/>
              <w:rPr>
                <w:rFonts w:ascii="Arial" w:hAnsi="Arial" w:cs="Arial"/>
                <w:sz w:val="20"/>
                <w:szCs w:val="20"/>
                <w:lang w:eastAsia="en-US"/>
              </w:rPr>
            </w:pPr>
            <w:r w:rsidRPr="00C64289">
              <w:rPr>
                <w:rFonts w:ascii="Arial" w:hAnsi="Arial" w:cs="Arial"/>
                <w:sz w:val="20"/>
                <w:szCs w:val="20"/>
                <w:u w:val="single"/>
                <w:lang w:eastAsia="en-US"/>
              </w:rPr>
              <w:t>statinių grupė</w:t>
            </w:r>
            <w:r w:rsidRPr="00C64289">
              <w:rPr>
                <w:rFonts w:ascii="Arial" w:hAnsi="Arial" w:cs="Arial"/>
                <w:sz w:val="20"/>
                <w:szCs w:val="20"/>
                <w:lang w:eastAsia="en-US"/>
              </w:rPr>
              <w:t>: negyvenamieji pastatai.</w:t>
            </w:r>
          </w:p>
          <w:p w14:paraId="3DC7ADC9" w14:textId="77777777" w:rsidR="00C64289" w:rsidRPr="00C64289" w:rsidRDefault="00C64289" w:rsidP="00C64289">
            <w:pPr>
              <w:tabs>
                <w:tab w:val="left" w:pos="851"/>
              </w:tabs>
              <w:ind w:left="33"/>
              <w:jc w:val="both"/>
              <w:rPr>
                <w:rFonts w:ascii="Arial" w:hAnsi="Arial" w:cs="Arial"/>
                <w:sz w:val="20"/>
                <w:szCs w:val="20"/>
                <w:lang w:eastAsia="en-US"/>
              </w:rPr>
            </w:pPr>
            <w:r w:rsidRPr="00C64289">
              <w:rPr>
                <w:rFonts w:ascii="Arial" w:hAnsi="Arial" w:cs="Arial"/>
                <w:sz w:val="20"/>
                <w:szCs w:val="20"/>
                <w:u w:val="single"/>
                <w:lang w:eastAsia="en-US"/>
              </w:rPr>
              <w:t>statinių pogrupi</w:t>
            </w:r>
            <w:r w:rsidRPr="00C64289">
              <w:rPr>
                <w:rFonts w:ascii="Arial" w:hAnsi="Arial" w:cs="Arial"/>
                <w:sz w:val="20"/>
                <w:szCs w:val="20"/>
                <w:lang w:eastAsia="en-US"/>
              </w:rPr>
              <w:t>s: gamybos, pramonės paskirties pastatai.</w:t>
            </w:r>
          </w:p>
          <w:p w14:paraId="774D827E" w14:textId="68DF9F04" w:rsidR="002D61E8" w:rsidRPr="005F0CD9" w:rsidRDefault="002D61E8" w:rsidP="008733D6">
            <w:pPr>
              <w:tabs>
                <w:tab w:val="left" w:pos="851"/>
              </w:tabs>
              <w:jc w:val="both"/>
              <w:rPr>
                <w:rFonts w:ascii="Arial" w:hAnsi="Arial" w:cs="Arial"/>
                <w:sz w:val="18"/>
                <w:szCs w:val="18"/>
              </w:rPr>
            </w:pPr>
          </w:p>
        </w:tc>
        <w:tc>
          <w:tcPr>
            <w:tcW w:w="992" w:type="dxa"/>
            <w:tcBorders>
              <w:left w:val="single" w:sz="4" w:space="0" w:color="auto"/>
              <w:right w:val="single" w:sz="4" w:space="0" w:color="auto"/>
            </w:tcBorders>
          </w:tcPr>
          <w:p w14:paraId="739418CA" w14:textId="25DB97B3" w:rsidR="002D61E8" w:rsidRPr="00A57E39" w:rsidRDefault="002D61E8" w:rsidP="002D61E8">
            <w:pPr>
              <w:rPr>
                <w:rFonts w:ascii="Arial" w:eastAsia="Arial Unicode MS" w:hAnsi="Arial" w:cs="Arial"/>
                <w:sz w:val="18"/>
                <w:szCs w:val="18"/>
                <w:bdr w:val="none" w:sz="0" w:space="0" w:color="auto" w:frame="1"/>
              </w:rPr>
            </w:pPr>
            <w:r w:rsidRPr="00A57E39">
              <w:rPr>
                <w:rFonts w:ascii="Arial" w:hAnsi="Arial" w:cs="Arial"/>
                <w:bCs/>
                <w:sz w:val="18"/>
                <w:szCs w:val="18"/>
              </w:rPr>
              <w:t>2.2.</w:t>
            </w:r>
            <w:r w:rsidR="00E70283">
              <w:rPr>
                <w:rFonts w:ascii="Arial" w:hAnsi="Arial" w:cs="Arial"/>
                <w:bCs/>
                <w:sz w:val="18"/>
                <w:szCs w:val="18"/>
              </w:rPr>
              <w:t>1</w:t>
            </w:r>
            <w:r w:rsidR="00737F61">
              <w:rPr>
                <w:rFonts w:ascii="Arial" w:hAnsi="Arial" w:cs="Arial"/>
                <w:bCs/>
                <w:sz w:val="18"/>
                <w:szCs w:val="18"/>
              </w:rPr>
              <w:t xml:space="preserve"> </w:t>
            </w:r>
            <w:r w:rsidRPr="00A57E39">
              <w:rPr>
                <w:rFonts w:ascii="Arial" w:hAnsi="Arial" w:cs="Arial"/>
                <w:bCs/>
                <w:sz w:val="18"/>
                <w:szCs w:val="18"/>
              </w:rPr>
              <w:t>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2D61E8" w:rsidRPr="00C12403" w:rsidRDefault="002D61E8" w:rsidP="002D61E8">
            <w:pPr>
              <w:rPr>
                <w:rFonts w:ascii="Arial" w:eastAsia="Arial Unicode MS" w:hAnsi="Arial" w:cs="Arial"/>
                <w:sz w:val="20"/>
                <w:szCs w:val="20"/>
                <w:highlight w:val="green"/>
                <w:bdr w:val="none" w:sz="0" w:space="0" w:color="auto" w:frame="1"/>
              </w:rPr>
            </w:pPr>
          </w:p>
        </w:tc>
      </w:tr>
      <w:tr w:rsidR="00E70283" w:rsidRPr="00C12403" w14:paraId="37CAC484" w14:textId="77777777" w:rsidTr="00245F12">
        <w:tc>
          <w:tcPr>
            <w:tcW w:w="562" w:type="dxa"/>
            <w:tcBorders>
              <w:left w:val="single" w:sz="4" w:space="0" w:color="auto"/>
              <w:right w:val="single" w:sz="4" w:space="0" w:color="auto"/>
            </w:tcBorders>
            <w:shd w:val="clear" w:color="auto" w:fill="FFFFFF" w:themeFill="background1"/>
          </w:tcPr>
          <w:p w14:paraId="01210E64" w14:textId="028BB994" w:rsidR="00E70283" w:rsidRPr="00C12403" w:rsidRDefault="00E70283"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p>
        </w:tc>
        <w:tc>
          <w:tcPr>
            <w:tcW w:w="6096" w:type="dxa"/>
            <w:tcBorders>
              <w:left w:val="single" w:sz="4" w:space="0" w:color="auto"/>
              <w:right w:val="single" w:sz="4" w:space="0" w:color="auto"/>
            </w:tcBorders>
            <w:shd w:val="clear" w:color="auto" w:fill="FFFFFF" w:themeFill="background1"/>
          </w:tcPr>
          <w:p w14:paraId="3096F2A4" w14:textId="77777777" w:rsidR="00AC643D" w:rsidRPr="00AC643D" w:rsidRDefault="00AC643D" w:rsidP="00AC643D">
            <w:pPr>
              <w:tabs>
                <w:tab w:val="left" w:pos="851"/>
              </w:tabs>
              <w:ind w:left="33"/>
              <w:jc w:val="both"/>
              <w:rPr>
                <w:rFonts w:ascii="Arial" w:hAnsi="Arial" w:cs="Arial"/>
                <w:sz w:val="20"/>
                <w:szCs w:val="20"/>
                <w:lang w:eastAsia="en-US"/>
              </w:rPr>
            </w:pPr>
            <w:r w:rsidRPr="00AC643D">
              <w:rPr>
                <w:rFonts w:ascii="Arial" w:hAnsi="Arial" w:cs="Arial"/>
                <w:sz w:val="20"/>
                <w:szCs w:val="20"/>
                <w:lang w:eastAsia="en-US"/>
              </w:rPr>
              <w:t>bent 1 (vienas) specialistas, kuriam suteikta teisė eiti ypatingojo statinio specialiųjų statybos darbų vadovo pareigas:</w:t>
            </w:r>
          </w:p>
          <w:p w14:paraId="29E740A4" w14:textId="77777777" w:rsidR="00AC643D" w:rsidRPr="00AC643D" w:rsidRDefault="00AC643D" w:rsidP="00AC643D">
            <w:pPr>
              <w:tabs>
                <w:tab w:val="left" w:pos="851"/>
              </w:tabs>
              <w:ind w:left="33"/>
              <w:jc w:val="both"/>
              <w:rPr>
                <w:rFonts w:ascii="Arial" w:hAnsi="Arial" w:cs="Arial"/>
                <w:sz w:val="20"/>
                <w:szCs w:val="20"/>
                <w:lang w:eastAsia="en-US"/>
              </w:rPr>
            </w:pPr>
            <w:r w:rsidRPr="00AC643D">
              <w:rPr>
                <w:rFonts w:ascii="Arial" w:hAnsi="Arial" w:cs="Arial"/>
                <w:sz w:val="20"/>
                <w:szCs w:val="20"/>
                <w:lang w:eastAsia="en-US"/>
              </w:rPr>
              <w:t xml:space="preserve">statiniai: pastatai. </w:t>
            </w:r>
          </w:p>
          <w:p w14:paraId="27A79CDC" w14:textId="77777777" w:rsidR="00AC643D" w:rsidRPr="00AC643D" w:rsidRDefault="00AC643D" w:rsidP="00AC643D">
            <w:pPr>
              <w:tabs>
                <w:tab w:val="left" w:pos="851"/>
              </w:tabs>
              <w:ind w:left="33"/>
              <w:jc w:val="both"/>
              <w:rPr>
                <w:rFonts w:ascii="Arial" w:hAnsi="Arial" w:cs="Arial"/>
                <w:sz w:val="20"/>
                <w:szCs w:val="20"/>
                <w:lang w:eastAsia="en-US"/>
              </w:rPr>
            </w:pPr>
            <w:r w:rsidRPr="00AC643D">
              <w:rPr>
                <w:rFonts w:ascii="Arial" w:hAnsi="Arial" w:cs="Arial"/>
                <w:sz w:val="20"/>
                <w:szCs w:val="20"/>
                <w:lang w:eastAsia="en-US"/>
              </w:rPr>
              <w:t xml:space="preserve">statinių grupė: negyvenamieji pastatai. </w:t>
            </w:r>
          </w:p>
          <w:p w14:paraId="6439701F" w14:textId="77777777" w:rsidR="00AC643D" w:rsidRPr="00AC643D" w:rsidRDefault="00AC643D" w:rsidP="00AC643D">
            <w:pPr>
              <w:tabs>
                <w:tab w:val="left" w:pos="851"/>
              </w:tabs>
              <w:ind w:left="33"/>
              <w:jc w:val="both"/>
              <w:rPr>
                <w:rFonts w:ascii="Arial" w:hAnsi="Arial" w:cs="Arial"/>
                <w:sz w:val="20"/>
                <w:szCs w:val="20"/>
                <w:lang w:eastAsia="en-US"/>
              </w:rPr>
            </w:pPr>
            <w:r w:rsidRPr="00AC643D">
              <w:rPr>
                <w:rFonts w:ascii="Arial" w:hAnsi="Arial" w:cs="Arial"/>
                <w:sz w:val="20"/>
                <w:szCs w:val="20"/>
                <w:lang w:eastAsia="en-US"/>
              </w:rPr>
              <w:t>statinių pogrupis: gamybos, pramonės paskirties pastatai.</w:t>
            </w:r>
          </w:p>
          <w:p w14:paraId="0A8F4B0D" w14:textId="77777777" w:rsidR="00AC643D" w:rsidRPr="00AC643D" w:rsidRDefault="00AC643D" w:rsidP="00AC643D">
            <w:pPr>
              <w:tabs>
                <w:tab w:val="left" w:pos="851"/>
              </w:tabs>
              <w:ind w:left="33"/>
              <w:jc w:val="both"/>
              <w:rPr>
                <w:rFonts w:ascii="Arial" w:hAnsi="Arial" w:cs="Arial"/>
                <w:sz w:val="20"/>
                <w:szCs w:val="20"/>
                <w:lang w:eastAsia="en-US"/>
              </w:rPr>
            </w:pPr>
            <w:r w:rsidRPr="00AC643D">
              <w:rPr>
                <w:rFonts w:ascii="Arial" w:hAnsi="Arial" w:cs="Arial"/>
                <w:sz w:val="20"/>
                <w:szCs w:val="20"/>
                <w:lang w:eastAsia="en-US"/>
              </w:rPr>
              <w:t>darbo sritis:</w:t>
            </w:r>
          </w:p>
          <w:p w14:paraId="29050382" w14:textId="652D242D" w:rsidR="00AC643D" w:rsidRPr="00AC643D" w:rsidRDefault="00AC643D" w:rsidP="00AC643D">
            <w:pPr>
              <w:tabs>
                <w:tab w:val="left" w:pos="851"/>
              </w:tabs>
              <w:jc w:val="both"/>
              <w:rPr>
                <w:rFonts w:ascii="Arial" w:hAnsi="Arial" w:cs="Arial"/>
                <w:sz w:val="20"/>
                <w:szCs w:val="20"/>
                <w:lang w:eastAsia="en-US"/>
              </w:rPr>
            </w:pPr>
            <w:r w:rsidRPr="00AC643D">
              <w:rPr>
                <w:rFonts w:ascii="Arial" w:hAnsi="Arial" w:cs="Arial"/>
                <w:sz w:val="20"/>
                <w:szCs w:val="20"/>
                <w:lang w:eastAsia="en-US"/>
              </w:rPr>
              <w:t>•</w:t>
            </w:r>
            <w:r w:rsidRPr="00AC643D">
              <w:rPr>
                <w:rFonts w:ascii="Arial" w:hAnsi="Arial" w:cs="Arial"/>
                <w:sz w:val="20"/>
                <w:szCs w:val="20"/>
                <w:lang w:eastAsia="en-US"/>
              </w:rPr>
              <w:tab/>
              <w:t xml:space="preserve">šilumos gamybos įrenginių montavimas. </w:t>
            </w:r>
          </w:p>
          <w:p w14:paraId="6C31CA26" w14:textId="406452BD" w:rsidR="00E70283" w:rsidRDefault="00AC643D" w:rsidP="00AC643D">
            <w:pPr>
              <w:tabs>
                <w:tab w:val="left" w:pos="851"/>
              </w:tabs>
              <w:jc w:val="both"/>
              <w:rPr>
                <w:rFonts w:ascii="Arial" w:hAnsi="Arial" w:cs="Arial"/>
                <w:sz w:val="20"/>
                <w:szCs w:val="20"/>
                <w:lang w:eastAsia="en-US"/>
              </w:rPr>
            </w:pPr>
            <w:r w:rsidRPr="00AC643D">
              <w:rPr>
                <w:rFonts w:ascii="Arial" w:hAnsi="Arial" w:cs="Arial"/>
                <w:sz w:val="20"/>
                <w:szCs w:val="20"/>
                <w:lang w:eastAsia="en-US"/>
              </w:rPr>
              <w:t>•</w:t>
            </w:r>
            <w:r w:rsidRPr="00AC643D">
              <w:rPr>
                <w:rFonts w:ascii="Arial" w:hAnsi="Arial" w:cs="Arial"/>
                <w:sz w:val="20"/>
                <w:szCs w:val="20"/>
                <w:lang w:eastAsia="en-US"/>
              </w:rPr>
              <w:tab/>
              <w:t>statybinių konstrukcijų (gelžbetonio, betono, metalo, mūro) statyba ir montavimas.</w:t>
            </w:r>
          </w:p>
        </w:tc>
        <w:tc>
          <w:tcPr>
            <w:tcW w:w="992" w:type="dxa"/>
            <w:tcBorders>
              <w:left w:val="single" w:sz="4" w:space="0" w:color="auto"/>
              <w:right w:val="single" w:sz="4" w:space="0" w:color="auto"/>
            </w:tcBorders>
          </w:tcPr>
          <w:p w14:paraId="4D24FA02" w14:textId="745780E5" w:rsidR="00E70283" w:rsidRPr="00A57E39" w:rsidRDefault="00E70283" w:rsidP="002D61E8">
            <w:pPr>
              <w:rPr>
                <w:rFonts w:ascii="Arial" w:hAnsi="Arial" w:cs="Arial"/>
                <w:bCs/>
                <w:sz w:val="18"/>
                <w:szCs w:val="18"/>
              </w:rPr>
            </w:pPr>
            <w:r>
              <w:rPr>
                <w:rFonts w:ascii="Arial" w:hAnsi="Arial" w:cs="Arial"/>
                <w:bCs/>
                <w:sz w:val="18"/>
                <w:szCs w:val="18"/>
              </w:rPr>
              <w:t>2.2.2</w:t>
            </w:r>
            <w:r w:rsidR="002F3BD2">
              <w:rPr>
                <w:rFonts w:ascii="Arial" w:hAnsi="Arial" w:cs="Arial"/>
                <w:bCs/>
                <w:sz w:val="18"/>
                <w:szCs w:val="18"/>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97FAD1" w14:textId="77777777" w:rsidR="00E70283" w:rsidRPr="00C12403" w:rsidRDefault="00E70283"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DE078" w14:textId="77777777" w:rsidR="00E70283" w:rsidRPr="00C12403" w:rsidRDefault="00E70283"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3192C71" w14:textId="77777777" w:rsidR="00E70283" w:rsidRPr="00C12403" w:rsidRDefault="00E70283" w:rsidP="002D61E8">
            <w:pPr>
              <w:rPr>
                <w:rFonts w:ascii="Arial" w:eastAsia="Arial Unicode MS" w:hAnsi="Arial" w:cs="Arial"/>
                <w:sz w:val="20"/>
                <w:szCs w:val="20"/>
                <w:highlight w:val="green"/>
                <w:bdr w:val="none" w:sz="0" w:space="0" w:color="auto" w:frame="1"/>
              </w:rPr>
            </w:pPr>
          </w:p>
        </w:tc>
      </w:tr>
      <w:tr w:rsidR="00C64289" w:rsidRPr="00C12403" w14:paraId="4FDC32D0" w14:textId="77777777" w:rsidTr="00245F12">
        <w:tc>
          <w:tcPr>
            <w:tcW w:w="562" w:type="dxa"/>
            <w:tcBorders>
              <w:left w:val="single" w:sz="4" w:space="0" w:color="auto"/>
              <w:right w:val="single" w:sz="4" w:space="0" w:color="auto"/>
            </w:tcBorders>
            <w:shd w:val="clear" w:color="auto" w:fill="FFFFFF" w:themeFill="background1"/>
          </w:tcPr>
          <w:p w14:paraId="29B4D52A" w14:textId="14E79CA1" w:rsidR="00C64289" w:rsidRDefault="00C64289"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3.</w:t>
            </w:r>
          </w:p>
        </w:tc>
        <w:tc>
          <w:tcPr>
            <w:tcW w:w="6096" w:type="dxa"/>
            <w:tcBorders>
              <w:left w:val="single" w:sz="4" w:space="0" w:color="auto"/>
              <w:right w:val="single" w:sz="4" w:space="0" w:color="auto"/>
            </w:tcBorders>
            <w:shd w:val="clear" w:color="auto" w:fill="FFFFFF" w:themeFill="background1"/>
          </w:tcPr>
          <w:p w14:paraId="19627E15" w14:textId="1242F41C" w:rsidR="00C64289" w:rsidRPr="00C64289" w:rsidRDefault="00C64289" w:rsidP="00C64289">
            <w:pPr>
              <w:tabs>
                <w:tab w:val="left" w:pos="851"/>
              </w:tabs>
              <w:ind w:left="33"/>
              <w:jc w:val="both"/>
              <w:rPr>
                <w:rFonts w:ascii="Arial" w:hAnsi="Arial" w:cs="Arial"/>
                <w:sz w:val="20"/>
                <w:szCs w:val="20"/>
                <w:lang w:eastAsia="en-US"/>
              </w:rPr>
            </w:pPr>
            <w:r w:rsidRPr="006A27E2">
              <w:rPr>
                <w:rFonts w:ascii="Arial" w:hAnsi="Arial" w:cs="Arial"/>
                <w:sz w:val="20"/>
                <w:szCs w:val="20"/>
              </w:rPr>
              <w:t xml:space="preserve">bent 1 (vienas) specialistas, turintis suvirintojo kvalifikaciją pagal LST EN ISO 9606−1 </w:t>
            </w:r>
            <w:r w:rsidRPr="006A27E2">
              <w:rPr>
                <w:rFonts w:ascii="Arial" w:hAnsi="Arial" w:cs="Arial"/>
                <w:sz w:val="20"/>
                <w:szCs w:val="20"/>
                <w:shd w:val="clear" w:color="auto" w:fill="FFFFFF"/>
              </w:rPr>
              <w:t xml:space="preserve"> (Lydomasis suvirinimas. 1 dalis. Plienai)</w:t>
            </w:r>
            <w:r w:rsidRPr="006A27E2">
              <w:rPr>
                <w:rFonts w:ascii="Arial" w:hAnsi="Arial" w:cs="Arial"/>
                <w:sz w:val="20"/>
                <w:szCs w:val="20"/>
              </w:rPr>
              <w:t xml:space="preserve"> ar lygiavertį standartą</w:t>
            </w:r>
            <w:r w:rsidR="00E461D2">
              <w:rPr>
                <w:rFonts w:ascii="Arial" w:hAnsi="Arial" w:cs="Arial"/>
                <w:sz w:val="20"/>
                <w:szCs w:val="20"/>
              </w:rPr>
              <w:t>.</w:t>
            </w:r>
          </w:p>
        </w:tc>
        <w:tc>
          <w:tcPr>
            <w:tcW w:w="992" w:type="dxa"/>
            <w:tcBorders>
              <w:left w:val="single" w:sz="4" w:space="0" w:color="auto"/>
              <w:right w:val="single" w:sz="4" w:space="0" w:color="auto"/>
            </w:tcBorders>
          </w:tcPr>
          <w:p w14:paraId="728BAC97" w14:textId="31FD877D" w:rsidR="00C64289" w:rsidRDefault="002F3BD2" w:rsidP="002D61E8">
            <w:pPr>
              <w:rPr>
                <w:rFonts w:ascii="Arial" w:hAnsi="Arial" w:cs="Arial"/>
                <w:bCs/>
                <w:sz w:val="18"/>
                <w:szCs w:val="18"/>
              </w:rPr>
            </w:pPr>
            <w:r>
              <w:rPr>
                <w:rFonts w:ascii="Arial" w:hAnsi="Arial" w:cs="Arial"/>
                <w:bCs/>
                <w:sz w:val="18"/>
                <w:szCs w:val="18"/>
              </w:rPr>
              <w:t>2.2.3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3690933" w14:textId="77777777" w:rsidR="00C64289" w:rsidRPr="00C12403" w:rsidRDefault="00C64289"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1F92DC8B" w14:textId="77777777" w:rsidR="00C64289" w:rsidRPr="00C12403" w:rsidRDefault="00C64289"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0239371" w14:textId="77777777" w:rsidR="00C64289" w:rsidRPr="00C12403" w:rsidRDefault="00C64289" w:rsidP="002D61E8">
            <w:pPr>
              <w:rPr>
                <w:rFonts w:ascii="Arial" w:eastAsia="Arial Unicode MS" w:hAnsi="Arial" w:cs="Arial"/>
                <w:sz w:val="20"/>
                <w:szCs w:val="20"/>
                <w:highlight w:val="green"/>
                <w:bdr w:val="none" w:sz="0" w:space="0" w:color="auto" w:frame="1"/>
              </w:rPr>
            </w:pPr>
          </w:p>
        </w:tc>
      </w:tr>
    </w:tbl>
    <w:p w14:paraId="487E7C13" w14:textId="77777777" w:rsidR="003700EE" w:rsidRPr="00C12403" w:rsidRDefault="003700EE"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245F12" w14:paraId="5013E8D3" w14:textId="77777777" w:rsidTr="00245F12">
        <w:trPr>
          <w:trHeight w:val="186"/>
          <w:jc w:val="center"/>
        </w:trPr>
        <w:tc>
          <w:tcPr>
            <w:tcW w:w="4079" w:type="dxa"/>
            <w:hideMark/>
          </w:tcPr>
          <w:p w14:paraId="376AAF28" w14:textId="3FBD4149" w:rsidR="003700EE" w:rsidRPr="00245F12" w:rsidRDefault="003700EE">
            <w:pPr>
              <w:ind w:right="-1" w:firstLine="322"/>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_____________________________</w:t>
            </w:r>
          </w:p>
          <w:p w14:paraId="12CE6B99" w14:textId="77777777" w:rsidR="003700EE" w:rsidRPr="00245F12" w:rsidRDefault="003700EE">
            <w:pPr>
              <w:ind w:right="-1"/>
              <w:jc w:val="center"/>
              <w:rPr>
                <w:rFonts w:ascii="Arial" w:eastAsia="Times New Roman" w:hAnsi="Arial" w:cs="Arial"/>
                <w:sz w:val="18"/>
                <w:szCs w:val="18"/>
              </w:rPr>
            </w:pPr>
            <w:r w:rsidRPr="00245F12">
              <w:rPr>
                <w:rFonts w:ascii="Arial" w:eastAsia="Times New Roman" w:hAnsi="Arial" w:cs="Arial"/>
                <w:position w:val="6"/>
                <w:sz w:val="18"/>
                <w:szCs w:val="18"/>
              </w:rPr>
              <w:t>(Dokumentą sudariusio asmens pareigų pavadinimas)</w:t>
            </w:r>
          </w:p>
        </w:tc>
        <w:tc>
          <w:tcPr>
            <w:tcW w:w="2812" w:type="dxa"/>
            <w:hideMark/>
          </w:tcPr>
          <w:p w14:paraId="14028CCC"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w:t>
            </w:r>
          </w:p>
          <w:p w14:paraId="40E03B23"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(Parašas)</w:t>
            </w:r>
          </w:p>
        </w:tc>
        <w:tc>
          <w:tcPr>
            <w:tcW w:w="2739" w:type="dxa"/>
            <w:hideMark/>
          </w:tcPr>
          <w:p w14:paraId="75497D10"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w:t>
            </w:r>
          </w:p>
          <w:p w14:paraId="1F4FB65E"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(Vardas ir pavardė)</w:t>
            </w:r>
          </w:p>
        </w:tc>
      </w:tr>
    </w:tbl>
    <w:p w14:paraId="5B1A1C73" w14:textId="77777777" w:rsidR="00B16494" w:rsidRPr="00F55552" w:rsidRDefault="00B16494" w:rsidP="008A6450"/>
    <w:sectPr w:rsidR="00B16494" w:rsidRPr="00F55552" w:rsidSect="00BC2284">
      <w:pgSz w:w="15840" w:h="12240" w:orient="landscape"/>
      <w:pgMar w:top="426"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84503" w14:textId="77777777" w:rsidR="00C415F5" w:rsidRDefault="00C415F5" w:rsidP="00BD242C">
      <w:r>
        <w:separator/>
      </w:r>
    </w:p>
  </w:endnote>
  <w:endnote w:type="continuationSeparator" w:id="0">
    <w:p w14:paraId="671505DA" w14:textId="77777777" w:rsidR="00C415F5" w:rsidRDefault="00C415F5"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F0488" w14:textId="77777777" w:rsidR="00C415F5" w:rsidRDefault="00C415F5" w:rsidP="00BD242C">
      <w:r>
        <w:separator/>
      </w:r>
    </w:p>
  </w:footnote>
  <w:footnote w:type="continuationSeparator" w:id="0">
    <w:p w14:paraId="40D42548" w14:textId="77777777" w:rsidR="00C415F5" w:rsidRDefault="00C415F5"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0090E"/>
    <w:rsid w:val="000359CA"/>
    <w:rsid w:val="00037CF4"/>
    <w:rsid w:val="0004643B"/>
    <w:rsid w:val="0005608A"/>
    <w:rsid w:val="00061266"/>
    <w:rsid w:val="00076DB2"/>
    <w:rsid w:val="00093351"/>
    <w:rsid w:val="000A1B1E"/>
    <w:rsid w:val="000A6D32"/>
    <w:rsid w:val="000E4045"/>
    <w:rsid w:val="000E63DC"/>
    <w:rsid w:val="000E75DA"/>
    <w:rsid w:val="001003F3"/>
    <w:rsid w:val="00113ED1"/>
    <w:rsid w:val="00117061"/>
    <w:rsid w:val="001319A8"/>
    <w:rsid w:val="00132BB1"/>
    <w:rsid w:val="001661D9"/>
    <w:rsid w:val="001670CB"/>
    <w:rsid w:val="001821FD"/>
    <w:rsid w:val="001A4289"/>
    <w:rsid w:val="001B1D56"/>
    <w:rsid w:val="001C1595"/>
    <w:rsid w:val="001E1015"/>
    <w:rsid w:val="001E2B01"/>
    <w:rsid w:val="00206743"/>
    <w:rsid w:val="00233218"/>
    <w:rsid w:val="00244898"/>
    <w:rsid w:val="00245F12"/>
    <w:rsid w:val="00270F52"/>
    <w:rsid w:val="00274C47"/>
    <w:rsid w:val="002831D3"/>
    <w:rsid w:val="002916DE"/>
    <w:rsid w:val="0029179A"/>
    <w:rsid w:val="002A182E"/>
    <w:rsid w:val="002A76ED"/>
    <w:rsid w:val="002C23AF"/>
    <w:rsid w:val="002C7726"/>
    <w:rsid w:val="002D61E8"/>
    <w:rsid w:val="002E2401"/>
    <w:rsid w:val="002F03E3"/>
    <w:rsid w:val="002F3BD2"/>
    <w:rsid w:val="002F41AA"/>
    <w:rsid w:val="00313832"/>
    <w:rsid w:val="00321BAC"/>
    <w:rsid w:val="0032323E"/>
    <w:rsid w:val="00345E70"/>
    <w:rsid w:val="0034777A"/>
    <w:rsid w:val="0035035F"/>
    <w:rsid w:val="003524A7"/>
    <w:rsid w:val="003533ED"/>
    <w:rsid w:val="00354972"/>
    <w:rsid w:val="003700EE"/>
    <w:rsid w:val="003755F3"/>
    <w:rsid w:val="003A266F"/>
    <w:rsid w:val="003B20D3"/>
    <w:rsid w:val="003B51B5"/>
    <w:rsid w:val="003D39D2"/>
    <w:rsid w:val="003D5D11"/>
    <w:rsid w:val="003F1D14"/>
    <w:rsid w:val="003F413A"/>
    <w:rsid w:val="00404B11"/>
    <w:rsid w:val="00415A8B"/>
    <w:rsid w:val="0041792A"/>
    <w:rsid w:val="00421561"/>
    <w:rsid w:val="0043768E"/>
    <w:rsid w:val="00440D7A"/>
    <w:rsid w:val="0046230A"/>
    <w:rsid w:val="0047457E"/>
    <w:rsid w:val="00497559"/>
    <w:rsid w:val="004A0750"/>
    <w:rsid w:val="004A0A12"/>
    <w:rsid w:val="004B5241"/>
    <w:rsid w:val="004D0DC8"/>
    <w:rsid w:val="004F1BE7"/>
    <w:rsid w:val="00503934"/>
    <w:rsid w:val="00505668"/>
    <w:rsid w:val="00513F2D"/>
    <w:rsid w:val="00526F0E"/>
    <w:rsid w:val="00527B4A"/>
    <w:rsid w:val="00534F55"/>
    <w:rsid w:val="0055303B"/>
    <w:rsid w:val="00561802"/>
    <w:rsid w:val="00585240"/>
    <w:rsid w:val="0059102C"/>
    <w:rsid w:val="005A1D7E"/>
    <w:rsid w:val="005B20AA"/>
    <w:rsid w:val="005B213F"/>
    <w:rsid w:val="005B2A5E"/>
    <w:rsid w:val="005B57A3"/>
    <w:rsid w:val="005C1D5C"/>
    <w:rsid w:val="005C63C6"/>
    <w:rsid w:val="005F0CD9"/>
    <w:rsid w:val="005F7B1B"/>
    <w:rsid w:val="005F7E9A"/>
    <w:rsid w:val="00600068"/>
    <w:rsid w:val="00611D3C"/>
    <w:rsid w:val="00623349"/>
    <w:rsid w:val="00625661"/>
    <w:rsid w:val="00646E15"/>
    <w:rsid w:val="006470CE"/>
    <w:rsid w:val="00665AD4"/>
    <w:rsid w:val="00671EB1"/>
    <w:rsid w:val="00674722"/>
    <w:rsid w:val="00685D24"/>
    <w:rsid w:val="006A21AE"/>
    <w:rsid w:val="006C3913"/>
    <w:rsid w:val="006E7B91"/>
    <w:rsid w:val="00711795"/>
    <w:rsid w:val="00737F61"/>
    <w:rsid w:val="007850E4"/>
    <w:rsid w:val="007A6850"/>
    <w:rsid w:val="007B5730"/>
    <w:rsid w:val="007B6302"/>
    <w:rsid w:val="007D2719"/>
    <w:rsid w:val="007D3109"/>
    <w:rsid w:val="007E60A6"/>
    <w:rsid w:val="007E7362"/>
    <w:rsid w:val="007E74B1"/>
    <w:rsid w:val="0081269D"/>
    <w:rsid w:val="00812D97"/>
    <w:rsid w:val="00866730"/>
    <w:rsid w:val="008733D6"/>
    <w:rsid w:val="008A45F3"/>
    <w:rsid w:val="008A6216"/>
    <w:rsid w:val="008A6450"/>
    <w:rsid w:val="008B4C37"/>
    <w:rsid w:val="008C376F"/>
    <w:rsid w:val="008D4888"/>
    <w:rsid w:val="008E0EB3"/>
    <w:rsid w:val="00900642"/>
    <w:rsid w:val="00904F96"/>
    <w:rsid w:val="009147DD"/>
    <w:rsid w:val="00920B55"/>
    <w:rsid w:val="00920C71"/>
    <w:rsid w:val="0092781E"/>
    <w:rsid w:val="00927A53"/>
    <w:rsid w:val="00934CA6"/>
    <w:rsid w:val="00957142"/>
    <w:rsid w:val="0096780D"/>
    <w:rsid w:val="0098265C"/>
    <w:rsid w:val="009836E7"/>
    <w:rsid w:val="00990CC4"/>
    <w:rsid w:val="009B3225"/>
    <w:rsid w:val="009C3B30"/>
    <w:rsid w:val="009E0F80"/>
    <w:rsid w:val="009E1943"/>
    <w:rsid w:val="009E7F09"/>
    <w:rsid w:val="009F31BD"/>
    <w:rsid w:val="00A14C4C"/>
    <w:rsid w:val="00A17D7C"/>
    <w:rsid w:val="00A23C33"/>
    <w:rsid w:val="00A24C5F"/>
    <w:rsid w:val="00A257D8"/>
    <w:rsid w:val="00A33ED2"/>
    <w:rsid w:val="00A37946"/>
    <w:rsid w:val="00A42F82"/>
    <w:rsid w:val="00A45826"/>
    <w:rsid w:val="00A4797E"/>
    <w:rsid w:val="00A51883"/>
    <w:rsid w:val="00A567AD"/>
    <w:rsid w:val="00A57E39"/>
    <w:rsid w:val="00A603D6"/>
    <w:rsid w:val="00A80608"/>
    <w:rsid w:val="00A84FF1"/>
    <w:rsid w:val="00A9281B"/>
    <w:rsid w:val="00AB699B"/>
    <w:rsid w:val="00AC1FFA"/>
    <w:rsid w:val="00AC643D"/>
    <w:rsid w:val="00AC676C"/>
    <w:rsid w:val="00B11E83"/>
    <w:rsid w:val="00B1201C"/>
    <w:rsid w:val="00B13A8D"/>
    <w:rsid w:val="00B16494"/>
    <w:rsid w:val="00B33475"/>
    <w:rsid w:val="00B571C2"/>
    <w:rsid w:val="00B84C71"/>
    <w:rsid w:val="00B959DA"/>
    <w:rsid w:val="00BA684F"/>
    <w:rsid w:val="00BC2284"/>
    <w:rsid w:val="00BD0215"/>
    <w:rsid w:val="00BD242C"/>
    <w:rsid w:val="00C06FDB"/>
    <w:rsid w:val="00C12403"/>
    <w:rsid w:val="00C21F4A"/>
    <w:rsid w:val="00C2541F"/>
    <w:rsid w:val="00C415F5"/>
    <w:rsid w:val="00C64289"/>
    <w:rsid w:val="00CC209B"/>
    <w:rsid w:val="00CC2E43"/>
    <w:rsid w:val="00CD37DB"/>
    <w:rsid w:val="00D1115D"/>
    <w:rsid w:val="00D15554"/>
    <w:rsid w:val="00D16C6E"/>
    <w:rsid w:val="00D30AEA"/>
    <w:rsid w:val="00D43566"/>
    <w:rsid w:val="00D507A1"/>
    <w:rsid w:val="00D545AF"/>
    <w:rsid w:val="00D73C4D"/>
    <w:rsid w:val="00D75DB8"/>
    <w:rsid w:val="00D81958"/>
    <w:rsid w:val="00D86CD6"/>
    <w:rsid w:val="00DB173C"/>
    <w:rsid w:val="00DB21D4"/>
    <w:rsid w:val="00DB7041"/>
    <w:rsid w:val="00DC03AE"/>
    <w:rsid w:val="00DD1E4C"/>
    <w:rsid w:val="00DD32CE"/>
    <w:rsid w:val="00DF7B3D"/>
    <w:rsid w:val="00E052FB"/>
    <w:rsid w:val="00E461D2"/>
    <w:rsid w:val="00E70283"/>
    <w:rsid w:val="00E76391"/>
    <w:rsid w:val="00EA4FD2"/>
    <w:rsid w:val="00EA511B"/>
    <w:rsid w:val="00EA6F96"/>
    <w:rsid w:val="00EB2399"/>
    <w:rsid w:val="00EB4CF0"/>
    <w:rsid w:val="00EE50AE"/>
    <w:rsid w:val="00EF3D3B"/>
    <w:rsid w:val="00F10478"/>
    <w:rsid w:val="00F123C8"/>
    <w:rsid w:val="00F3404D"/>
    <w:rsid w:val="00F41600"/>
    <w:rsid w:val="00F55552"/>
    <w:rsid w:val="00F806FD"/>
    <w:rsid w:val="00F92881"/>
    <w:rsid w:val="00FA4876"/>
    <w:rsid w:val="00FE4196"/>
    <w:rsid w:val="00FE6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6F29F6C6-1941-4F56-A4EA-1A10A67CD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 w:type="paragraph" w:styleId="Pataisymai">
    <w:name w:val="Revision"/>
    <w:hidden/>
    <w:uiPriority w:val="99"/>
    <w:semiHidden/>
    <w:rsid w:val="002F3BD2"/>
    <w:pPr>
      <w:spacing w:after="0" w:line="240" w:lineRule="auto"/>
    </w:pPr>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327d8cc5e1b47f6267ebae8f54027092">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2a9ce904c360f9ac77551a11e8674a34"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B7609-0BD6-48DD-8726-CAD64371164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212EF952-206B-47F7-91C2-86AAE0896033}">
  <ds:schemaRefs>
    <ds:schemaRef ds:uri="http://schemas.microsoft.com/sharepoint/v3/contenttype/forms"/>
  </ds:schemaRefs>
</ds:datastoreItem>
</file>

<file path=customXml/itemProps3.xml><?xml version="1.0" encoding="utf-8"?>
<ds:datastoreItem xmlns:ds="http://schemas.openxmlformats.org/officeDocument/2006/customXml" ds:itemID="{322B625F-CEE3-4D8E-B4B2-A1C533D24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1308</Words>
  <Characters>747</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Daiva Skačkauskienė</cp:lastModifiedBy>
  <cp:revision>5</cp:revision>
  <dcterms:created xsi:type="dcterms:W3CDTF">2025-11-20T11:53:00Z</dcterms:created>
  <dcterms:modified xsi:type="dcterms:W3CDTF">2025-11-20T13:15:00Z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